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C2B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  <w:bdr w:val="none" w:color="auto" w:sz="0" w:space="0"/>
        </w:rPr>
        <w:t>游卡 2026 届春季校园招聘简章</w:t>
      </w:r>
    </w:p>
    <w:p w14:paraId="20D796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一、公司简介</w:t>
      </w:r>
    </w:p>
    <w:p w14:paraId="5D5C02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游卡（YOKAVERSE）是中国领先的多场景文化创意平台，以 “创造和分享快乐” 为使命，围绕桌游、线上游戏、音娱体验、电子竞技等多场景，集设计、开发、发行、运营于一体，拥有员工超 2000 人。公司旗下《三国杀》IP 历经 17 年沉淀，已成为青年人接触传统文化的关键入口；同时推出《自在西游》《指间山海》《狼人对决》等多款知名游戏产品，致力于用科技创新与原创力打造精品内容，推动文化交流与传播。</w:t>
      </w:r>
    </w:p>
    <w:p w14:paraId="0CEA3C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二、面向群体</w:t>
      </w:r>
    </w:p>
    <w:p w14:paraId="2FBAAF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000000"/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2026 届应届毕业生（毕业时间：2025 年 9 月 - 2026 年 8 月，以中国大陆毕业证为准，非中国大陆地区以学位证为准）</w:t>
      </w:r>
    </w:p>
    <w:p w14:paraId="530A1C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三、工作地点</w:t>
      </w:r>
    </w:p>
    <w:p w14:paraId="2D709A9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杭州：滨江游卡文化公园</w:t>
      </w:r>
    </w:p>
    <w:p w14:paraId="0F17045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上海：北杨游卡办公大楼</w:t>
      </w:r>
    </w:p>
    <w:p w14:paraId="1944E3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四、招聘岗位详情</w:t>
      </w:r>
    </w:p>
    <w:p w14:paraId="4083D10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1. 美术表现类</w:t>
      </w:r>
    </w:p>
    <w:p w14:paraId="136B669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插画</w:t>
      </w:r>
    </w:p>
    <w:p w14:paraId="5B15A15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AI 角色原画</w:t>
      </w:r>
    </w:p>
    <w:p w14:paraId="2444EF5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GUI</w:t>
      </w:r>
    </w:p>
    <w:p w14:paraId="75B78A6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后期制作</w:t>
      </w:r>
    </w:p>
    <w:p w14:paraId="091CCC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2. 程序技术类</w:t>
      </w:r>
    </w:p>
    <w:p w14:paraId="1CFC341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游戏客户端开发</w:t>
      </w:r>
    </w:p>
    <w:p w14:paraId="1597B02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游戏服务端开发</w:t>
      </w:r>
    </w:p>
    <w:p w14:paraId="0AFBD07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Web 前端开发</w:t>
      </w:r>
    </w:p>
    <w:p w14:paraId="7C50691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运维开发</w:t>
      </w:r>
    </w:p>
    <w:p w14:paraId="75BC65B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算法</w:t>
      </w:r>
    </w:p>
    <w:p w14:paraId="102679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3. 产品策划类</w:t>
      </w:r>
    </w:p>
    <w:p w14:paraId="35AF2BC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用户研究</w:t>
      </w:r>
    </w:p>
    <w:p w14:paraId="4BEF2E1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产品经理</w:t>
      </w:r>
    </w:p>
    <w:p w14:paraId="3AE833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4. 发行运营类</w:t>
      </w:r>
    </w:p>
    <w:p w14:paraId="60C3A896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游戏产品运营</w:t>
      </w:r>
    </w:p>
    <w:p w14:paraId="6C180A15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新媒体运营</w:t>
      </w:r>
    </w:p>
    <w:p w14:paraId="456C880F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市场营销策划</w:t>
      </w:r>
    </w:p>
    <w:p w14:paraId="4D7B8262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广告投放</w:t>
      </w:r>
    </w:p>
    <w:p w14:paraId="6C4AAF3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5. 职能综合类</w:t>
      </w:r>
    </w:p>
    <w:p w14:paraId="0A94D47C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项目管理</w:t>
      </w:r>
    </w:p>
    <w:p w14:paraId="798BDF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五、校招流程</w:t>
      </w:r>
    </w:p>
    <w:p w14:paraId="54EEAFA4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网申投递：即日起开启</w:t>
      </w:r>
    </w:p>
    <w:p w14:paraId="46A25152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线上笔试：2026 年 3 月下旬起</w:t>
      </w:r>
    </w:p>
    <w:p w14:paraId="569E45C2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线上面试：2026 年 3 月下旬起</w:t>
      </w:r>
    </w:p>
    <w:p w14:paraId="40EA9DA4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Offer 发放：2026 年 3 月下旬起</w:t>
      </w:r>
    </w:p>
    <w:p w14:paraId="197C9A2B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具体笔面试流程将以电话 / 邮件形式通知，请保持通讯畅通</w:t>
      </w:r>
    </w:p>
    <w:p w14:paraId="3D6921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六、薪酬福利</w:t>
      </w:r>
    </w:p>
    <w:p w14:paraId="6712CF60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行业领先薪酬水平，六险一金（含补充商业保险）</w:t>
      </w:r>
    </w:p>
    <w:p w14:paraId="6D173213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带薪年假、年度体检、每日餐补、节日礼包、生日贺礼</w:t>
      </w:r>
    </w:p>
    <w:p w14:paraId="7BF034CD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资深主管带教，完善的培养体系，助力快速成长</w:t>
      </w:r>
    </w:p>
    <w:p w14:paraId="1D28E38C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开放包容的团队氛围，丰富的社团活动与桌游之夜</w:t>
      </w:r>
    </w:p>
    <w:p w14:paraId="5EA78A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七、投递方式</w:t>
      </w:r>
    </w:p>
    <w:p w14:paraId="48DE7DD6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移动端：</w:t>
      </w:r>
    </w:p>
    <w:p w14:paraId="1C228E3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-360" w:leftChars="0" w:right="0" w:rightChars="0"/>
        <w:jc w:val="left"/>
        <w:rPr>
          <w:rFonts w:hint="eastAsia" w:eastAsiaTheme="minorEastAsia"/>
          <w:color w:val="000000"/>
          <w:sz w:val="32"/>
          <w:szCs w:val="32"/>
          <w:lang w:eastAsia="zh-CN"/>
        </w:rPr>
      </w:pPr>
      <w:r>
        <w:rPr>
          <w:rFonts w:hint="eastAsia" w:eastAsiaTheme="minorEastAsia"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-182245</wp:posOffset>
            </wp:positionH>
            <wp:positionV relativeFrom="paragraph">
              <wp:posOffset>10160</wp:posOffset>
            </wp:positionV>
            <wp:extent cx="2021205" cy="2021205"/>
            <wp:effectExtent l="0" t="0" r="10795" b="10795"/>
            <wp:wrapNone/>
            <wp:docPr id="1" name="图片 1" descr="httpsapp.mokahr.commcampus_applyyokagames41940recommendCode=DSN7uZjC&amp;hash=#jobs#jo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app.mokahr.commcampus_applyyokagames41940recommendCode=DSN7uZjC&amp;hash=#jobs#job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1205" cy="2021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CCF1D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-360" w:leftChars="0" w:right="0" w:rightChars="0"/>
        <w:jc w:val="left"/>
        <w:rPr>
          <w:rFonts w:hint="eastAsia" w:eastAsiaTheme="minorEastAsia"/>
          <w:color w:val="000000"/>
          <w:sz w:val="32"/>
          <w:szCs w:val="32"/>
          <w:lang w:eastAsia="zh-CN"/>
        </w:rPr>
      </w:pPr>
    </w:p>
    <w:p w14:paraId="15E67F7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-360" w:leftChars="0" w:right="0" w:rightChars="0"/>
        <w:jc w:val="left"/>
        <w:rPr>
          <w:rFonts w:hint="eastAsia" w:eastAsiaTheme="minorEastAsia"/>
          <w:color w:val="000000"/>
          <w:sz w:val="32"/>
          <w:szCs w:val="32"/>
          <w:lang w:eastAsia="zh-CN"/>
        </w:rPr>
      </w:pPr>
    </w:p>
    <w:p w14:paraId="4180169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-360" w:leftChars="0" w:right="0" w:rightChars="0"/>
        <w:jc w:val="left"/>
        <w:rPr>
          <w:rFonts w:hint="eastAsia" w:eastAsiaTheme="minorEastAsia"/>
          <w:color w:val="000000"/>
          <w:sz w:val="32"/>
          <w:szCs w:val="32"/>
          <w:lang w:eastAsia="zh-CN"/>
        </w:rPr>
      </w:pPr>
    </w:p>
    <w:p w14:paraId="07D4F09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-360" w:leftChars="0" w:right="0" w:rightChars="0"/>
        <w:jc w:val="left"/>
        <w:rPr>
          <w:rFonts w:hint="eastAsia" w:eastAsiaTheme="minorEastAsia"/>
          <w:color w:val="000000"/>
          <w:sz w:val="32"/>
          <w:szCs w:val="32"/>
          <w:lang w:eastAsia="zh-CN"/>
        </w:rPr>
      </w:pPr>
    </w:p>
    <w:p w14:paraId="4B6E9240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 xml:space="preserve">PC 端：访问游卡校招官网 </w:t>
      </w:r>
      <w:r>
        <w:rPr>
          <w:rStyle w:val="8"/>
          <w:color w:val="000000"/>
          <w:sz w:val="32"/>
          <w:szCs w:val="32"/>
          <w:bdr w:val="none" w:color="auto" w:sz="0" w:space="0"/>
        </w:rPr>
        <w:fldChar w:fldCharType="begin"/>
      </w:r>
      <w:r>
        <w:rPr>
          <w:rStyle w:val="8"/>
          <w:color w:val="000000"/>
          <w:sz w:val="32"/>
          <w:szCs w:val="32"/>
          <w:bdr w:val="none" w:color="auto" w:sz="0" w:space="0"/>
        </w:rPr>
        <w:instrText xml:space="preserve"> HYPERLINK "https://app.mokahr.com/m/campus_apply/yokagames/41940?recommendCode=DSN7uZjC&amp;hash=%23%2Fjobs" \l "/jobs" </w:instrText>
      </w:r>
      <w:r>
        <w:rPr>
          <w:rStyle w:val="8"/>
          <w:color w:val="000000"/>
          <w:sz w:val="32"/>
          <w:szCs w:val="32"/>
          <w:bdr w:val="none" w:color="auto" w:sz="0" w:space="0"/>
        </w:rPr>
        <w:fldChar w:fldCharType="separate"/>
      </w:r>
      <w:r>
        <w:rPr>
          <w:rStyle w:val="7"/>
          <w:rFonts w:ascii="Courier New" w:hAnsi="Courier New"/>
          <w:sz w:val="32"/>
          <w:szCs w:val="32"/>
          <w:bdr w:val="none" w:color="auto" w:sz="0" w:space="0"/>
        </w:rPr>
        <w:t>campus.yokaverse.com</w:t>
      </w:r>
      <w:r>
        <w:rPr>
          <w:rStyle w:val="8"/>
          <w:color w:val="000000"/>
          <w:sz w:val="32"/>
          <w:szCs w:val="32"/>
          <w:bdr w:val="none" w:color="auto" w:sz="0" w:space="0"/>
        </w:rPr>
        <w:fldChar w:fldCharType="end"/>
      </w:r>
      <w:r>
        <w:rPr>
          <w:color w:val="000000"/>
          <w:sz w:val="32"/>
          <w:szCs w:val="32"/>
          <w:bdr w:val="none" w:color="auto" w:sz="0" w:space="0"/>
        </w:rPr>
        <w:t xml:space="preserve"> 一键投递</w:t>
      </w:r>
    </w:p>
    <w:p w14:paraId="2239F443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内推渠道：</w:t>
      </w:r>
      <w:r>
        <w:rPr>
          <w:color w:val="000000"/>
          <w:sz w:val="32"/>
          <w:szCs w:val="32"/>
          <w:bdr w:val="none" w:color="auto" w:sz="0" w:space="0"/>
        </w:rPr>
        <w:fldChar w:fldCharType="begin"/>
      </w:r>
      <w:r>
        <w:rPr>
          <w:color w:val="000000"/>
          <w:sz w:val="32"/>
          <w:szCs w:val="32"/>
          <w:bdr w:val="none" w:color="auto" w:sz="0" w:space="0"/>
        </w:rPr>
        <w:instrText xml:space="preserve"> HYPERLINK "https://app.mokahr.com/m/campus_apply/yokagames/41940?recommendCode=DSN7uZjC&amp;hash=%23%2Fjobs" \l "/jobs" </w:instrText>
      </w:r>
      <w:r>
        <w:rPr>
          <w:color w:val="000000"/>
          <w:sz w:val="32"/>
          <w:szCs w:val="32"/>
          <w:bdr w:val="none" w:color="auto" w:sz="0" w:space="0"/>
        </w:rPr>
        <w:fldChar w:fldCharType="separate"/>
      </w:r>
      <w:r>
        <w:rPr>
          <w:rStyle w:val="7"/>
          <w:sz w:val="32"/>
          <w:szCs w:val="32"/>
          <w:bdr w:val="none" w:color="auto" w:sz="0" w:space="0"/>
        </w:rPr>
        <w:t>https://app.mokahr.com/m/campus_apply/yokagames/41940?recommendCode=DSN7uZjC&amp;hash=%23%2Fjobs#/jobs</w:t>
      </w:r>
      <w:r>
        <w:rPr>
          <w:color w:val="000000"/>
          <w:sz w:val="32"/>
          <w:szCs w:val="32"/>
          <w:bdr w:val="none" w:color="auto" w:sz="0" w:space="0"/>
        </w:rPr>
        <w:fldChar w:fldCharType="end"/>
      </w:r>
      <w:bookmarkStart w:id="0" w:name="_GoBack"/>
      <w:bookmarkEnd w:id="0"/>
    </w:p>
    <w:p w14:paraId="1F2D9AC1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每位同学仅限投递一个岗位，请谨慎选择</w:t>
      </w:r>
    </w:p>
    <w:p w14:paraId="655107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八、注意事项</w:t>
      </w:r>
    </w:p>
    <w:p w14:paraId="493B8B47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本次校招仅面向 2026 届应届毕业生，毕业时间以毕业证为准</w:t>
      </w:r>
    </w:p>
    <w:p w14:paraId="50C12C3F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笔面试通知将通过短信 / 邮件 / 电话发送，请确保联系方式填写准确</w:t>
      </w:r>
    </w:p>
    <w:p w14:paraId="18D2DD61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bdr w:val="none" w:color="auto" w:sz="0" w:space="0"/>
        </w:rPr>
        <w:t>岗位 offer 数量有限，建议尽早投递，提高通过率</w:t>
      </w:r>
    </w:p>
    <w:p w14:paraId="255746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778BEE"/>
    <w:multiLevelType w:val="multilevel"/>
    <w:tmpl w:val="90778B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93D95ECF"/>
    <w:multiLevelType w:val="multilevel"/>
    <w:tmpl w:val="93D95EC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95D57990"/>
    <w:multiLevelType w:val="multilevel"/>
    <w:tmpl w:val="95D579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9FBC2E8B"/>
    <w:multiLevelType w:val="multilevel"/>
    <w:tmpl w:val="9FBC2E8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9FF76CE3"/>
    <w:multiLevelType w:val="multilevel"/>
    <w:tmpl w:val="9FF76CE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D5EFAAD3"/>
    <w:multiLevelType w:val="multilevel"/>
    <w:tmpl w:val="D5EFAAD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F8FE4DC4"/>
    <w:multiLevelType w:val="multilevel"/>
    <w:tmpl w:val="F8FE4DC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F9FEDF5D"/>
    <w:multiLevelType w:val="multilevel"/>
    <w:tmpl w:val="F9FEDF5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FB5E7B04"/>
    <w:multiLevelType w:val="multilevel"/>
    <w:tmpl w:val="FB5E7B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FBFC63A2"/>
    <w:multiLevelType w:val="multilevel"/>
    <w:tmpl w:val="FBFC63A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FEFFFF39"/>
    <w:multiLevelType w:val="multilevel"/>
    <w:tmpl w:val="FEFFFF3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1B127CCA"/>
    <w:multiLevelType w:val="multilevel"/>
    <w:tmpl w:val="1B127CC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3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DF95EC"/>
    <w:rsid w:val="F7DF9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2026-04-24T19:50:00Z</dcterms:created>
  <dc:creator>皮皮黄</dc:creator>
  <cp:lastModifiedBy>皮皮黄</cp:lastModifiedBy>
  <dcterms:modified xsi:type="dcterms:W3CDTF">2026-04-24T19:51:53Z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805EDEA5F9D5F359FD58EB692675B55D_41</vt:lpwstr>
  </property>
</Properties>
</file>